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0025" w14:textId="77777777" w:rsidR="0019567D" w:rsidRDefault="0019567D">
      <w:pPr>
        <w:spacing w:after="0"/>
        <w:ind w:left="944"/>
        <w:jc w:val="center"/>
        <w:rPr>
          <w:rFonts w:ascii="Times New Roman" w:eastAsia="Times New Roman" w:hAnsi="Times New Roman" w:cs="Times New Roman"/>
        </w:rPr>
      </w:pPr>
    </w:p>
    <w:p w14:paraId="08FDAC73" w14:textId="10B14F91" w:rsidR="0019567D" w:rsidRDefault="0019567D">
      <w:pPr>
        <w:spacing w:after="0"/>
        <w:ind w:left="944"/>
        <w:jc w:val="center"/>
        <w:rPr>
          <w:rFonts w:ascii="Times New Roman" w:eastAsia="Times New Roman" w:hAnsi="Times New Roman" w:cs="Times New Roman"/>
        </w:rPr>
      </w:pPr>
      <w:r w:rsidRPr="00C125B0">
        <w:rPr>
          <w:noProof/>
          <w:highlight w:val="red"/>
        </w:rPr>
        <w:drawing>
          <wp:inline distT="0" distB="0" distL="0" distR="0" wp14:anchorId="3D19B1B7" wp14:editId="397DE509">
            <wp:extent cx="2603500" cy="469243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33" cy="50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7D46395A" wp14:editId="7D2CE889">
            <wp:extent cx="1181100" cy="830580"/>
            <wp:effectExtent l="0" t="0" r="0" b="7620"/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259EF9" w14:textId="77777777" w:rsidR="0019567D" w:rsidRDefault="0019567D">
      <w:pPr>
        <w:spacing w:after="0"/>
        <w:ind w:left="944"/>
        <w:jc w:val="center"/>
        <w:rPr>
          <w:rFonts w:ascii="Times New Roman" w:eastAsia="Times New Roman" w:hAnsi="Times New Roman" w:cs="Times New Roman"/>
        </w:rPr>
      </w:pPr>
    </w:p>
    <w:p w14:paraId="74DD6B6C" w14:textId="06CD6197" w:rsidR="00B01309" w:rsidRDefault="00D52A0B">
      <w:pPr>
        <w:spacing w:after="0"/>
        <w:ind w:left="944"/>
        <w:jc w:val="center"/>
      </w:pPr>
      <w:r>
        <w:rPr>
          <w:rFonts w:ascii="Times New Roman" w:eastAsia="Times New Roman" w:hAnsi="Times New Roman" w:cs="Times New Roman"/>
        </w:rPr>
        <w:t xml:space="preserve">EAS </w:t>
      </w:r>
    </w:p>
    <w:p w14:paraId="6D6F0FEF" w14:textId="77777777" w:rsidR="00B01309" w:rsidRDefault="00D52A0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C32DD9" w14:textId="77777777" w:rsidR="00B01309" w:rsidRDefault="00D52A0B">
      <w:pPr>
        <w:spacing w:after="0"/>
        <w:ind w:right="1132"/>
        <w:jc w:val="right"/>
      </w:pPr>
      <w:r>
        <w:rPr>
          <w:rFonts w:ascii="Times New Roman" w:eastAsia="Times New Roman" w:hAnsi="Times New Roman" w:cs="Times New Roman"/>
        </w:rPr>
        <w:t xml:space="preserve">I.C Cesare Battisti Scuola Secondaria di primo grado </w:t>
      </w:r>
    </w:p>
    <w:p w14:paraId="52C2B892" w14:textId="77777777" w:rsidR="00B01309" w:rsidRDefault="00D52A0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2F919B" w14:textId="77777777" w:rsidR="00B01309" w:rsidRDefault="00D52A0B">
      <w:pPr>
        <w:spacing w:after="0"/>
        <w:ind w:right="803"/>
        <w:jc w:val="right"/>
      </w:pPr>
      <w:r>
        <w:rPr>
          <w:rFonts w:ascii="Times New Roman" w:eastAsia="Times New Roman" w:hAnsi="Times New Roman" w:cs="Times New Roman"/>
        </w:rPr>
        <w:t xml:space="preserve">La notte, la musica e le stelle di Mirò: un torrente di amore e libertà </w:t>
      </w:r>
    </w:p>
    <w:p w14:paraId="22F1B59C" w14:textId="77777777" w:rsidR="00B01309" w:rsidRDefault="00D52A0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D0F465" w14:textId="77777777" w:rsidR="00B01309" w:rsidRDefault="00D52A0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3C8E8C" w14:textId="77777777" w:rsidR="00B01309" w:rsidRDefault="00D52A0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235721D" w14:textId="77777777" w:rsidR="00B01309" w:rsidRDefault="00D52A0B">
      <w:pPr>
        <w:spacing w:after="252"/>
        <w:ind w:left="108" w:hanging="10"/>
      </w:pPr>
      <w:r>
        <w:rPr>
          <w:rFonts w:ascii="Times New Roman" w:eastAsia="Times New Roman" w:hAnsi="Times New Roman" w:cs="Times New Roman"/>
        </w:rPr>
        <w:t xml:space="preserve">Docente: Maria Failla </w:t>
      </w:r>
    </w:p>
    <w:p w14:paraId="3767B9E6" w14:textId="77777777" w:rsidR="00B01309" w:rsidRDefault="00D52A0B">
      <w:pPr>
        <w:spacing w:after="16"/>
        <w:ind w:left="108" w:hanging="10"/>
      </w:pPr>
      <w:r>
        <w:rPr>
          <w:rFonts w:ascii="Times New Roman" w:eastAsia="Times New Roman" w:hAnsi="Times New Roman" w:cs="Times New Roman"/>
        </w:rPr>
        <w:t>Classe: 3</w:t>
      </w:r>
      <w:r>
        <w:rPr>
          <w:rFonts w:ascii="Times New Roman" w:eastAsia="Times New Roman" w:hAnsi="Times New Roman" w:cs="Times New Roman"/>
          <w:vertAlign w:val="superscript"/>
        </w:rPr>
        <w:t>a</w:t>
      </w:r>
      <w:r>
        <w:rPr>
          <w:rFonts w:ascii="Times New Roman" w:eastAsia="Times New Roman" w:hAnsi="Times New Roman" w:cs="Times New Roman"/>
        </w:rPr>
        <w:t xml:space="preserve">C Scuola secondaria di primo grado </w:t>
      </w:r>
    </w:p>
    <w:tbl>
      <w:tblPr>
        <w:tblStyle w:val="TableGrid"/>
        <w:tblW w:w="9629" w:type="dxa"/>
        <w:tblInd w:w="127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833"/>
        <w:gridCol w:w="4138"/>
      </w:tblGrid>
      <w:tr w:rsidR="00B01309" w14:paraId="55C13304" w14:textId="77777777">
        <w:trPr>
          <w:trHeight w:val="838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6D98" w14:textId="77777777" w:rsidR="00B01309" w:rsidRDefault="00D52A0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Target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D2C" w14:textId="77777777" w:rsidR="00B01309" w:rsidRDefault="00D52A0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Classe terza scuola secondaria I grado </w:t>
            </w:r>
          </w:p>
          <w:p w14:paraId="53F1B95D" w14:textId="77777777" w:rsidR="00B01309" w:rsidRDefault="00D52A0B">
            <w:pPr>
              <w:spacing w:after="3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B611074" w14:textId="77777777" w:rsidR="00B01309" w:rsidRDefault="00D52A0B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Totale: 17 allievi/e di cui 4 diversabili e vari allievi/e BES </w:t>
            </w:r>
          </w:p>
        </w:tc>
      </w:tr>
      <w:tr w:rsidR="00B01309" w14:paraId="2E7EC94C" w14:textId="77777777">
        <w:trPr>
          <w:trHeight w:val="24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0A79" w14:textId="77777777" w:rsidR="00B01309" w:rsidRDefault="00D52A0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Discipline coinvolte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C4FB" w14:textId="77777777" w:rsidR="00B01309" w:rsidRDefault="00D52A0B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Italiano; Storia; Arte e Immagine; Educazione Civica </w:t>
            </w:r>
          </w:p>
        </w:tc>
      </w:tr>
      <w:tr w:rsidR="00B01309" w14:paraId="29EF93EF" w14:textId="77777777">
        <w:trPr>
          <w:trHeight w:val="1434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D22AE" w14:textId="77777777" w:rsidR="00B01309" w:rsidRDefault="00D52A0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Traguardi di competenza disciplinare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283E49" w14:textId="77777777" w:rsidR="00B01309" w:rsidRDefault="00D52A0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4EA3E87" w14:textId="77777777" w:rsidR="00B01309" w:rsidRDefault="00D52A0B">
            <w:pPr>
              <w:spacing w:after="29"/>
              <w:ind w:left="1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Italiano </w:t>
            </w:r>
          </w:p>
          <w:p w14:paraId="796D89DF" w14:textId="77777777" w:rsidR="00B01309" w:rsidRDefault="00D52A0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7A4F1F21" w14:textId="77777777" w:rsidR="00B01309" w:rsidRDefault="00D52A0B">
            <w:pPr>
              <w:spacing w:after="0"/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4138" w:type="dxa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486A1D37" w14:textId="77777777" w:rsidR="00B01309" w:rsidRDefault="00D52A0B">
            <w:pPr>
              <w:spacing w:after="0"/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Usare in modo efficace la comunicazione orale per collaborare con gli altri, elaborare progetti e risolvere problemi; </w:t>
            </w:r>
          </w:p>
        </w:tc>
      </w:tr>
      <w:tr w:rsidR="00B01309" w14:paraId="05DA64AE" w14:textId="77777777">
        <w:trPr>
          <w:trHeight w:val="715"/>
        </w:trPr>
        <w:tc>
          <w:tcPr>
            <w:tcW w:w="4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B0034" w14:textId="77777777" w:rsidR="00B01309" w:rsidRDefault="00B01309"/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13B690" w14:textId="77777777" w:rsidR="00B01309" w:rsidRDefault="00D52A0B">
            <w:pPr>
              <w:spacing w:after="0"/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4F8CD4" w14:textId="77777777" w:rsidR="00B01309" w:rsidRDefault="00D52A0B">
            <w:pPr>
              <w:spacing w:after="0"/>
              <w:ind w:right="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Leggere testi di vario tipo e costruirne un’interpretazione collaborando con compagni e insegnanti; </w:t>
            </w:r>
          </w:p>
        </w:tc>
      </w:tr>
      <w:tr w:rsidR="00B01309" w14:paraId="7607B344" w14:textId="77777777">
        <w:trPr>
          <w:trHeight w:val="713"/>
        </w:trPr>
        <w:tc>
          <w:tcPr>
            <w:tcW w:w="4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51B83" w14:textId="77777777" w:rsidR="00B01309" w:rsidRDefault="00B01309"/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0D4230" w14:textId="77777777" w:rsidR="00B01309" w:rsidRDefault="00D52A0B">
            <w:pPr>
              <w:spacing w:after="0"/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9B0FDDB" w14:textId="77777777" w:rsidR="00B01309" w:rsidRDefault="00D52A0B">
            <w:pPr>
              <w:spacing w:after="0"/>
              <w:ind w:right="9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Interagire in modo efficace in diverse situazioni comunicative, attraverso modalità dialogiche sempre rispettose delle idee degli altri; </w:t>
            </w:r>
          </w:p>
        </w:tc>
      </w:tr>
      <w:tr w:rsidR="00B01309" w14:paraId="01DB8D5F" w14:textId="77777777">
        <w:trPr>
          <w:trHeight w:val="845"/>
        </w:trPr>
        <w:tc>
          <w:tcPr>
            <w:tcW w:w="4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52972" w14:textId="77777777" w:rsidR="00B01309" w:rsidRDefault="00B01309"/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9C3CA10" w14:textId="77777777" w:rsidR="00B01309" w:rsidRDefault="00D52A0B">
            <w:pPr>
              <w:spacing w:after="490"/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  <w:p w14:paraId="772BA4DF" w14:textId="77777777" w:rsidR="00B01309" w:rsidRDefault="00D52A0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060EFC7" w14:textId="77777777" w:rsidR="00B01309" w:rsidRDefault="00D52A0B">
            <w:pPr>
              <w:spacing w:after="0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Produrre testi multimediali, utilizzando in modo efficace l’accostamento dei linguaggi verbali con quelli iconici e sonori. </w:t>
            </w:r>
          </w:p>
        </w:tc>
      </w:tr>
      <w:tr w:rsidR="00B01309" w14:paraId="2422DE2A" w14:textId="77777777">
        <w:trPr>
          <w:trHeight w:val="1079"/>
        </w:trPr>
        <w:tc>
          <w:tcPr>
            <w:tcW w:w="4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B3473" w14:textId="77777777" w:rsidR="00B01309" w:rsidRDefault="00B01309"/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4A80FCC" w14:textId="77777777" w:rsidR="00B01309" w:rsidRDefault="00D52A0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Storia </w:t>
            </w:r>
          </w:p>
          <w:p w14:paraId="2E72E4CB" w14:textId="77777777" w:rsidR="00B01309" w:rsidRDefault="00D52A0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8C017DE" w14:textId="77777777" w:rsidR="00B01309" w:rsidRDefault="00D52A0B">
            <w:pPr>
              <w:spacing w:after="0"/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14:paraId="4C604423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Informarsi in modo autonomo su fatti e problemi storici anche mediante l’uso di risorse digitali; </w:t>
            </w:r>
          </w:p>
        </w:tc>
      </w:tr>
      <w:tr w:rsidR="00B01309" w14:paraId="6C2F077B" w14:textId="77777777">
        <w:trPr>
          <w:trHeight w:val="930"/>
        </w:trPr>
        <w:tc>
          <w:tcPr>
            <w:tcW w:w="4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1B6DD" w14:textId="77777777" w:rsidR="00B01309" w:rsidRDefault="00B01309"/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C132AD" w14:textId="77777777" w:rsidR="00B01309" w:rsidRDefault="00D52A0B">
            <w:pPr>
              <w:spacing w:after="0"/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2C1CA07" w14:textId="77777777" w:rsidR="00B01309" w:rsidRDefault="00D52A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Usare le conoscenze e le abilità per orientarsi nella complessità del presente, comprendere opinioni e </w:t>
            </w:r>
          </w:p>
          <w:p w14:paraId="5F702457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culture diverse, capire i problemi fondamentali del mondo contemporaneo; </w:t>
            </w:r>
          </w:p>
        </w:tc>
      </w:tr>
      <w:tr w:rsidR="00B01309" w14:paraId="1FBB05D3" w14:textId="77777777">
        <w:trPr>
          <w:trHeight w:val="675"/>
        </w:trPr>
        <w:tc>
          <w:tcPr>
            <w:tcW w:w="4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EDD69" w14:textId="77777777" w:rsidR="00B01309" w:rsidRDefault="00B01309"/>
        </w:tc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C0FC5A" w14:textId="77777777" w:rsidR="00B01309" w:rsidRDefault="00D52A0B">
            <w:pPr>
              <w:spacing w:after="200"/>
              <w:ind w:left="1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  <w:p w14:paraId="6F9E0885" w14:textId="77777777" w:rsidR="00B01309" w:rsidRDefault="00D52A0B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CB9D207" w14:textId="77777777" w:rsidR="00B01309" w:rsidRDefault="00D52A0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Conoscere aspetti e processi fondamentali della storia mondiale. </w:t>
            </w:r>
          </w:p>
        </w:tc>
      </w:tr>
      <w:tr w:rsidR="00B01309" w14:paraId="0ADD7989" w14:textId="77777777">
        <w:trPr>
          <w:trHeight w:val="3616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3ABB" w14:textId="77777777" w:rsidR="00B01309" w:rsidRDefault="00B01309"/>
        </w:tc>
        <w:tc>
          <w:tcPr>
            <w:tcW w:w="4970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968F1EC" w14:textId="77777777" w:rsidR="00B01309" w:rsidRDefault="00D52A0B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A15CA57" w14:textId="77777777" w:rsidR="00B01309" w:rsidRDefault="00D52A0B">
            <w:pPr>
              <w:spacing w:after="27"/>
              <w:ind w:left="1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Arte e immagine </w:t>
            </w:r>
          </w:p>
          <w:p w14:paraId="1100631F" w14:textId="77777777" w:rsidR="00B01309" w:rsidRDefault="00D52A0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6E744DF" w14:textId="77777777" w:rsidR="00B01309" w:rsidRDefault="00D52A0B">
            <w:pPr>
              <w:numPr>
                <w:ilvl w:val="0"/>
                <w:numId w:val="1"/>
              </w:numPr>
              <w:spacing w:after="6" w:line="273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Analizzare e descrivere immagini, utilizzando un linguaggio appropriato; </w:t>
            </w:r>
          </w:p>
          <w:p w14:paraId="014A0A17" w14:textId="77777777" w:rsidR="00B01309" w:rsidRDefault="00D52A0B">
            <w:pPr>
              <w:numPr>
                <w:ilvl w:val="0"/>
                <w:numId w:val="1"/>
              </w:numPr>
              <w:spacing w:after="20" w:line="25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Analizzare le funzioni dell'arte nel tempo ed il valore estetico del patrimonio culturale; tutela del patrimonio Realizzare elaborati personali e creativi sulla base di un’ideazione e progettazione originale; </w:t>
            </w:r>
          </w:p>
          <w:p w14:paraId="1071B720" w14:textId="77777777" w:rsidR="00B01309" w:rsidRDefault="00D52A0B">
            <w:pPr>
              <w:spacing w:after="31" w:line="273" w:lineRule="auto"/>
              <w:ind w:left="833" w:right="9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Leggere e commentare un’opera d’arte mettendol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 in relazione con gli elementi essenziali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contestoi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storico e culturale a cui appartiene. </w:t>
            </w:r>
          </w:p>
          <w:p w14:paraId="758B04E3" w14:textId="77777777" w:rsidR="00B01309" w:rsidRDefault="00D52A0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4781FE" w14:textId="77777777" w:rsidR="00B01309" w:rsidRDefault="00D52A0B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Educazione civica </w:t>
            </w:r>
          </w:p>
          <w:p w14:paraId="5F52E9BA" w14:textId="77777777" w:rsidR="00B01309" w:rsidRDefault="00D52A0B">
            <w:pPr>
              <w:numPr>
                <w:ilvl w:val="0"/>
                <w:numId w:val="1"/>
              </w:numPr>
              <w:spacing w:after="0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Acquisire i concetti di diritto/dovere, libertà personale, responsabilità, pace, sviluppo umano, cooperazione </w:t>
            </w:r>
          </w:p>
        </w:tc>
      </w:tr>
    </w:tbl>
    <w:p w14:paraId="6D8C44FF" w14:textId="77777777" w:rsidR="00B01309" w:rsidRDefault="00B01309">
      <w:pPr>
        <w:spacing w:after="0"/>
        <w:ind w:left="-1020" w:right="9946"/>
      </w:pPr>
    </w:p>
    <w:tbl>
      <w:tblPr>
        <w:tblStyle w:val="TableGrid"/>
        <w:tblW w:w="9629" w:type="dxa"/>
        <w:tblInd w:w="127" w:type="dxa"/>
        <w:tblCellMar>
          <w:top w:w="25" w:type="dxa"/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725"/>
        <w:gridCol w:w="4246"/>
      </w:tblGrid>
      <w:tr w:rsidR="00B01309" w14:paraId="5F57989D" w14:textId="77777777">
        <w:trPr>
          <w:trHeight w:val="481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FEEBC" w14:textId="77777777" w:rsidR="00B01309" w:rsidRDefault="00D52A0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Dimensioni di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competenza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64B68520" w14:textId="77777777" w:rsidR="00B01309" w:rsidRDefault="00D52A0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1E0CDE" w14:textId="77777777" w:rsidR="00B01309" w:rsidRDefault="00D52A0B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4246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20E07E3C" w14:textId="77777777" w:rsidR="00B01309" w:rsidRDefault="00D52A0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Competenza alfabetica-funzionale; </w:t>
            </w:r>
          </w:p>
        </w:tc>
      </w:tr>
      <w:tr w:rsidR="00B01309" w14:paraId="4910380D" w14:textId="77777777">
        <w:trPr>
          <w:trHeight w:val="238"/>
        </w:trPr>
        <w:tc>
          <w:tcPr>
            <w:tcW w:w="4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6B08D" w14:textId="77777777" w:rsidR="00B01309" w:rsidRDefault="00B01309"/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2FF22E" w14:textId="77777777" w:rsidR="00B01309" w:rsidRDefault="00D52A0B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6AAA32" w14:textId="77777777" w:rsidR="00B01309" w:rsidRDefault="00D52A0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Competenza in materia di cittadinanza </w:t>
            </w:r>
          </w:p>
        </w:tc>
      </w:tr>
      <w:tr w:rsidR="00B01309" w14:paraId="7B814B7A" w14:textId="77777777">
        <w:trPr>
          <w:trHeight w:val="239"/>
        </w:trPr>
        <w:tc>
          <w:tcPr>
            <w:tcW w:w="4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3162E" w14:textId="77777777" w:rsidR="00B01309" w:rsidRDefault="00B01309"/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B692D1" w14:textId="77777777" w:rsidR="00B01309" w:rsidRDefault="00D52A0B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2B26ED" w14:textId="77777777" w:rsidR="00B01309" w:rsidRDefault="00D52A0B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Competenza digitale; </w:t>
            </w:r>
          </w:p>
        </w:tc>
      </w:tr>
      <w:tr w:rsidR="00B01309" w14:paraId="383F5606" w14:textId="77777777">
        <w:trPr>
          <w:trHeight w:val="474"/>
        </w:trPr>
        <w:tc>
          <w:tcPr>
            <w:tcW w:w="4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9916A" w14:textId="77777777" w:rsidR="00B01309" w:rsidRDefault="00B01309"/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8C605A" w14:textId="77777777" w:rsidR="00B01309" w:rsidRDefault="00D52A0B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595C87" w14:textId="77777777" w:rsidR="00B01309" w:rsidRDefault="00D52A0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Competenza personale, sociale e capacità di imparare a imparare; </w:t>
            </w:r>
          </w:p>
        </w:tc>
      </w:tr>
      <w:tr w:rsidR="00B01309" w14:paraId="06E91E04" w14:textId="77777777">
        <w:trPr>
          <w:trHeight w:val="965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F9BF" w14:textId="77777777" w:rsidR="00B01309" w:rsidRDefault="00B01309"/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20FEDD" w14:textId="77777777" w:rsidR="00B01309" w:rsidRDefault="00D52A0B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E1C1A" w14:textId="77777777" w:rsidR="00B01309" w:rsidRDefault="00D52A0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Competenza in materia di consapevolezza ed espressioni culturali. </w:t>
            </w:r>
          </w:p>
        </w:tc>
      </w:tr>
      <w:tr w:rsidR="00B01309" w14:paraId="6820511A" w14:textId="77777777">
        <w:trPr>
          <w:trHeight w:val="661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129A3" w14:textId="77777777" w:rsidR="00B01309" w:rsidRDefault="00D52A0B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Obiettivi di apprendimento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17362B" w14:textId="77777777" w:rsidR="00B01309" w:rsidRDefault="00D52A0B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 </w:t>
            </w:r>
          </w:p>
        </w:tc>
        <w:tc>
          <w:tcPr>
            <w:tcW w:w="42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85F54E" w14:textId="77777777" w:rsidR="00B01309" w:rsidRDefault="00D52A0B">
            <w:pPr>
              <w:spacing w:after="0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Leggere, interpretare, manipolare storie per dare voce al proprio vissuto di persona che cresce, si trasforma, interiorizza esperienze e valori. </w:t>
            </w:r>
          </w:p>
        </w:tc>
      </w:tr>
      <w:tr w:rsidR="00B01309" w14:paraId="1C8A06E7" w14:textId="77777777">
        <w:trPr>
          <w:trHeight w:val="640"/>
        </w:trPr>
        <w:tc>
          <w:tcPr>
            <w:tcW w:w="46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45340" w14:textId="77777777" w:rsidR="00B01309" w:rsidRDefault="00B01309"/>
        </w:tc>
        <w:tc>
          <w:tcPr>
            <w:tcW w:w="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8A91F1" w14:textId="77777777" w:rsidR="00B01309" w:rsidRDefault="00D52A0B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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0DC6A2" w14:textId="77777777" w:rsidR="00B01309" w:rsidRDefault="00D52A0B">
            <w:pPr>
              <w:spacing w:after="0"/>
              <w:ind w:right="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</w:rPr>
              <w:t>Produrre testi ed esporre oralmente utilizzando conoscenze, selezionate e schedate da fonti di informazione diverse, manualistiche e non.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01309" w14:paraId="0E3EE5B3" w14:textId="77777777">
        <w:trPr>
          <w:trHeight w:val="437"/>
        </w:trPr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7B6B" w14:textId="77777777" w:rsidR="00B01309" w:rsidRDefault="00B01309"/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86BE38" w14:textId="77777777" w:rsidR="00B01309" w:rsidRDefault="00D52A0B">
            <w:pPr>
              <w:spacing w:after="0"/>
              <w:ind w:right="143"/>
              <w:jc w:val="right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 xml:space="preserve">●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C380B" w14:textId="77777777" w:rsidR="00B01309" w:rsidRDefault="00D52A0B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Comprendere il significato globale di un testo semplice riconoscendone lo scopo;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DFEC67E" w14:textId="47242280" w:rsidR="00B01309" w:rsidRDefault="0019567D">
      <w:r w:rsidRPr="00C125B0">
        <w:rPr>
          <w:noProof/>
          <w:highlight w:val="red"/>
        </w:rPr>
        <w:drawing>
          <wp:inline distT="0" distB="0" distL="0" distR="0" wp14:anchorId="30CC0FD8" wp14:editId="175409E7">
            <wp:extent cx="2768600" cy="39050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083" cy="40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4C5E24" wp14:editId="6E692B92">
            <wp:extent cx="1035050" cy="812800"/>
            <wp:effectExtent l="0" t="0" r="0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2A0B">
        <w:br w:type="page"/>
      </w:r>
    </w:p>
    <w:p w14:paraId="521187AB" w14:textId="77777777" w:rsidR="00B01309" w:rsidRDefault="00B01309">
      <w:pPr>
        <w:spacing w:after="0"/>
        <w:ind w:left="-1020" w:right="9946"/>
      </w:pPr>
    </w:p>
    <w:tbl>
      <w:tblPr>
        <w:tblStyle w:val="TableGrid"/>
        <w:tblW w:w="9629" w:type="dxa"/>
        <w:tblInd w:w="127" w:type="dxa"/>
        <w:tblCellMar>
          <w:top w:w="44" w:type="dxa"/>
          <w:left w:w="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4658"/>
        <w:gridCol w:w="4971"/>
      </w:tblGrid>
      <w:tr w:rsidR="00B01309" w14:paraId="0D9C3822" w14:textId="77777777" w:rsidTr="0019567D">
        <w:trPr>
          <w:trHeight w:val="453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84C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1AC" w14:textId="77777777" w:rsidR="00B01309" w:rsidRDefault="00D52A0B">
            <w:pPr>
              <w:numPr>
                <w:ilvl w:val="0"/>
                <w:numId w:val="2"/>
              </w:numPr>
              <w:spacing w:after="21"/>
              <w:ind w:hanging="360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Conoscere le regole degli interventi e rispettarle;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F6547D1" w14:textId="77777777" w:rsidR="00B01309" w:rsidRDefault="00D52A0B">
            <w:pPr>
              <w:numPr>
                <w:ilvl w:val="0"/>
                <w:numId w:val="2"/>
              </w:numPr>
              <w:spacing w:after="36" w:line="273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Interagire e comunicare con gli altri in maniera sempre più efficace;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B80D8B8" w14:textId="77777777" w:rsidR="00B01309" w:rsidRDefault="00D52A0B">
            <w:pPr>
              <w:numPr>
                <w:ilvl w:val="0"/>
                <w:numId w:val="3"/>
              </w:numPr>
              <w:spacing w:after="4"/>
              <w:ind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Conoscere le violazioni dei diritti umani nel mondo. </w:t>
            </w:r>
          </w:p>
          <w:p w14:paraId="5906E2BC" w14:textId="77777777" w:rsidR="00B01309" w:rsidRDefault="00D52A0B">
            <w:pPr>
              <w:numPr>
                <w:ilvl w:val="0"/>
                <w:numId w:val="3"/>
              </w:numPr>
              <w:spacing w:after="19" w:line="241" w:lineRule="auto"/>
              <w:ind w:right="60"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Partecipare alle iniziative promosse per una maggiore collaborazione tra scuola ed enti locali e territoriali. </w:t>
            </w:r>
          </w:p>
          <w:p w14:paraId="7835229B" w14:textId="77777777" w:rsidR="00B01309" w:rsidRDefault="00D52A0B">
            <w:pPr>
              <w:numPr>
                <w:ilvl w:val="0"/>
                <w:numId w:val="4"/>
              </w:numPr>
              <w:spacing w:after="23"/>
              <w:ind w:hanging="360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Analizzare in modo guidato le consegne date;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97D8C1F" w14:textId="77777777" w:rsidR="00B01309" w:rsidRDefault="00D52A0B">
            <w:pPr>
              <w:numPr>
                <w:ilvl w:val="0"/>
                <w:numId w:val="4"/>
              </w:numPr>
              <w:spacing w:after="51"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Organizzare il discorso in modo logico, utilizzando un lessico corretto e appropriato;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07545D2" w14:textId="77777777" w:rsidR="00B01309" w:rsidRDefault="00D52A0B">
            <w:pPr>
              <w:numPr>
                <w:ilvl w:val="0"/>
                <w:numId w:val="4"/>
              </w:numPr>
              <w:spacing w:after="50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Utilizzare</w:t>
            </w: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 xml:space="preserve"> diverse tecniche osservative per descrivere, con un linguaggio verbale appropriato, gli elementi formali ed estetici di un contesto reale;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E046AD9" w14:textId="77777777" w:rsidR="00B01309" w:rsidRDefault="00D52A0B">
            <w:pPr>
              <w:numPr>
                <w:ilvl w:val="0"/>
                <w:numId w:val="4"/>
              </w:numPr>
              <w:spacing w:after="5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Rielaborare creativamente materiali di uso comune, immagini fotografiche, scritte, elementi iconici e visivi per pr</w:t>
            </w: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odurre nuove immagini;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A83CD57" w14:textId="77777777" w:rsidR="00B01309" w:rsidRDefault="00D52A0B">
            <w:pPr>
              <w:numPr>
                <w:ilvl w:val="0"/>
                <w:numId w:val="4"/>
              </w:numPr>
              <w:spacing w:after="4" w:line="273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Promuovere la creatività e l’utilizzo di tecnologie innovative e dell’intelligenza artificiale;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3D695986" w14:textId="77777777" w:rsidR="00B01309" w:rsidRDefault="00D52A0B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Ideare e progettare elaborati multimediali ricercando soluzioni creative e originali.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01309" w14:paraId="7877DC5A" w14:textId="77777777" w:rsidTr="0019567D">
        <w:trPr>
          <w:trHeight w:val="2419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AA5" w14:textId="77777777" w:rsidR="00B01309" w:rsidRDefault="00D52A0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Prerequisiti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E1EB" w14:textId="77777777" w:rsidR="00B01309" w:rsidRDefault="00D52A0B">
            <w:pPr>
              <w:numPr>
                <w:ilvl w:val="0"/>
                <w:numId w:val="5"/>
              </w:numPr>
              <w:spacing w:after="27" w:line="246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Imparare a decodificare e a manipolare i linguaggi scritti e orali. </w:t>
            </w:r>
          </w:p>
          <w:p w14:paraId="1C49D661" w14:textId="77777777" w:rsidR="00B01309" w:rsidRDefault="00D52A0B">
            <w:pPr>
              <w:numPr>
                <w:ilvl w:val="0"/>
                <w:numId w:val="5"/>
              </w:numPr>
              <w:spacing w:after="4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Utilizzare termini specifici del linguaggio disciplinare. </w:t>
            </w:r>
          </w:p>
          <w:p w14:paraId="57B21131" w14:textId="77777777" w:rsidR="00B01309" w:rsidRDefault="00D52A0B">
            <w:pPr>
              <w:numPr>
                <w:ilvl w:val="0"/>
                <w:numId w:val="5"/>
              </w:numPr>
              <w:spacing w:after="0" w:line="241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Comprendere aspetti essenz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iali della metodologia della ricerca storica. </w:t>
            </w:r>
          </w:p>
          <w:p w14:paraId="654A695A" w14:textId="77777777" w:rsidR="00B01309" w:rsidRDefault="00D52A0B">
            <w:pPr>
              <w:numPr>
                <w:ilvl w:val="0"/>
                <w:numId w:val="5"/>
              </w:numPr>
              <w:spacing w:after="19" w:line="241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Distinguere tra svolgimento storico, microstorie e storie settoriali o tematiche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  <w:p w14:paraId="72B898C1" w14:textId="77777777" w:rsidR="00B01309" w:rsidRDefault="00D52A0B">
            <w:pPr>
              <w:numPr>
                <w:ilvl w:val="0"/>
                <w:numId w:val="6"/>
              </w:numPr>
              <w:spacing w:after="37"/>
              <w:ind w:right="195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Capacità di leggere e comprendere un’opera d’arte;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EC91601" w14:textId="77777777" w:rsidR="00B01309" w:rsidRDefault="00D52A0B">
            <w:pPr>
              <w:numPr>
                <w:ilvl w:val="0"/>
                <w:numId w:val="6"/>
              </w:numPr>
              <w:spacing w:after="0" w:line="307" w:lineRule="auto"/>
              <w:ind w:right="195"/>
            </w:pP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>Capacità di analizzare e sintetizzare informazioni;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color w:val="1F1F1F"/>
                <w:sz w:val="18"/>
              </w:rPr>
              <w:tab/>
              <w:t>Capacità di lavorare in gruppo e di collaborare;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35E01CC" w14:textId="77777777" w:rsidR="00B01309" w:rsidRDefault="00D52A0B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01309" w14:paraId="50392DC0" w14:textId="77777777" w:rsidTr="0019567D">
        <w:trPr>
          <w:trHeight w:val="2505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629B" w14:textId="77777777" w:rsidR="00B01309" w:rsidRDefault="00D52A0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Setting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CC9C2B" w14:textId="77777777" w:rsidR="00B01309" w:rsidRDefault="00D52A0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Funzione preparatoria: anticipare </w:t>
            </w:r>
          </w:p>
          <w:p w14:paraId="7C8FD883" w14:textId="77777777" w:rsidR="00B01309" w:rsidRDefault="00D52A0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Logica didattica: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-setting </w:t>
            </w:r>
          </w:p>
          <w:p w14:paraId="357210F4" w14:textId="77777777" w:rsidR="00B01309" w:rsidRDefault="00D52A0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Setting: aula multimediale, aula didattica </w:t>
            </w:r>
          </w:p>
          <w:p w14:paraId="740121C0" w14:textId="77777777" w:rsidR="00B01309" w:rsidRDefault="00D52A0B">
            <w:pPr>
              <w:spacing w:after="0" w:line="268" w:lineRule="auto"/>
              <w:ind w:left="108" w:right="19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Funzione operatoria: produrre Logica didattica: learning by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doing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A78BD08" w14:textId="77777777" w:rsidR="00B01309" w:rsidRDefault="00D52A0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Setting: aula multimediale, aula didattica </w:t>
            </w:r>
          </w:p>
          <w:p w14:paraId="34F8C688" w14:textId="77777777" w:rsidR="00B01309" w:rsidRDefault="00D52A0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Funzione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ristrutturativa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riflettere </w:t>
            </w:r>
          </w:p>
          <w:p w14:paraId="46E51517" w14:textId="77777777" w:rsidR="00B01309" w:rsidRDefault="00D52A0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Logica didattica: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reflective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-learning </w:t>
            </w:r>
          </w:p>
          <w:p w14:paraId="5D66EA59" w14:textId="77777777" w:rsidR="00B01309" w:rsidRDefault="00D52A0B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Setting: aula multimedia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le e aula della classe di pertinenza per la condivisione interna </w:t>
            </w:r>
          </w:p>
        </w:tc>
      </w:tr>
    </w:tbl>
    <w:p w14:paraId="3C9CFB49" w14:textId="79826C79" w:rsidR="00B01309" w:rsidRDefault="0019567D">
      <w:pPr>
        <w:spacing w:after="0"/>
        <w:ind w:left="-1020" w:right="9946"/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4BAF7908" wp14:editId="25C311C8">
            <wp:extent cx="1621790" cy="1146175"/>
            <wp:effectExtent l="0" t="0" r="0" b="0"/>
            <wp:docPr id="9" name="Immagin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25B0">
        <w:rPr>
          <w:noProof/>
          <w:highlight w:val="red"/>
        </w:rPr>
        <w:drawing>
          <wp:inline distT="0" distB="0" distL="0" distR="0" wp14:anchorId="1B8869ED" wp14:editId="5B546843">
            <wp:extent cx="3365500" cy="474693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59" cy="47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629" w:type="dxa"/>
        <w:tblInd w:w="127" w:type="dxa"/>
        <w:tblCellMar>
          <w:top w:w="44" w:type="dxa"/>
          <w:left w:w="5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4658"/>
        <w:gridCol w:w="4971"/>
      </w:tblGrid>
      <w:tr w:rsidR="00B01309" w14:paraId="79C214FF" w14:textId="77777777">
        <w:trPr>
          <w:trHeight w:val="916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05DE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3E2B1A7F" w14:textId="77777777" w:rsidR="00B01309" w:rsidRDefault="00D52A0B">
            <w:pPr>
              <w:spacing w:after="12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Fase preparatoria </w:t>
            </w:r>
          </w:p>
          <w:p w14:paraId="16A455ED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9812C21" w14:textId="77777777" w:rsidR="00B01309" w:rsidRDefault="00D52A0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Attività anticipatoria </w:t>
            </w:r>
          </w:p>
        </w:tc>
        <w:tc>
          <w:tcPr>
            <w:tcW w:w="4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CF52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CC54C1" w14:textId="77777777" w:rsidR="00B01309" w:rsidRDefault="00D52A0B">
            <w:pPr>
              <w:spacing w:after="36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Funzione preparatoria: anticipare </w:t>
            </w:r>
          </w:p>
          <w:p w14:paraId="52DC5364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781717" w14:textId="77777777" w:rsidR="00B01309" w:rsidRDefault="00D52A0B">
            <w:pPr>
              <w:spacing w:after="0" w:line="228" w:lineRule="auto"/>
              <w:ind w:right="2367" w:firstLine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Logica didattica: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-setting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1ABF8C" w14:textId="77777777" w:rsidR="00B01309" w:rsidRDefault="00D52A0B">
            <w:pPr>
              <w:spacing w:after="2" w:line="23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 docente presenta agli/alle allievi/e diverse opere d’arte in fotocopia di J. Mirò senza esplicitare chi sia l’autore. </w:t>
            </w:r>
          </w:p>
          <w:p w14:paraId="003330CF" w14:textId="77777777" w:rsidR="00B01309" w:rsidRDefault="00D52A0B">
            <w:pPr>
              <w:spacing w:after="0" w:line="238" w:lineRule="auto"/>
              <w:ind w:left="108" w:right="4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Chiede a ciascuno/a degli/delle alunni/e di riportare su un foglio d’album l’opera che l’ha maggiormente colpito/a e di colorarla a pr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oprio piacimento. </w:t>
            </w:r>
          </w:p>
          <w:p w14:paraId="46E42B99" w14:textId="77777777" w:rsidR="00B01309" w:rsidRDefault="00D52A0B">
            <w:pPr>
              <w:spacing w:after="0" w:line="239" w:lineRule="auto"/>
              <w:ind w:left="108" w:right="4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Terminato l’elaborato grafico, si presentano ai/alle discenti degli aforismi di Mirò su cui si aprirà un dibattito in riferimento al contesto storico in cui è vissuto l’artista. </w:t>
            </w:r>
          </w:p>
          <w:p w14:paraId="3A69617A" w14:textId="77777777" w:rsidR="00B01309" w:rsidRDefault="00D52A0B">
            <w:pPr>
              <w:spacing w:after="60" w:line="23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Si metterà a disposizione un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WebQuest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preparato utilizzando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Wakelet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Come compito a casa agli alunni verrà assegnato: </w:t>
            </w:r>
          </w:p>
          <w:p w14:paraId="77CD65D3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C84E0F" w14:textId="77777777" w:rsidR="00B01309" w:rsidRDefault="00D52A0B">
            <w:pPr>
              <w:numPr>
                <w:ilvl w:val="0"/>
                <w:numId w:val="7"/>
              </w:numPr>
              <w:spacing w:after="5" w:line="239" w:lineRule="auto"/>
              <w:ind w:right="45"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Immagini d’epoca de 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segador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il murale realizzato da Mirò in occasione dell’Esposizione universale di Parigi del 1937; </w:t>
            </w:r>
          </w:p>
          <w:p w14:paraId="28675969" w14:textId="77777777" w:rsidR="00B01309" w:rsidRDefault="00D52A0B">
            <w:pPr>
              <w:numPr>
                <w:ilvl w:val="0"/>
                <w:numId w:val="7"/>
              </w:numPr>
              <w:spacing w:after="21" w:line="239" w:lineRule="auto"/>
              <w:ind w:right="45"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Immagini del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disegno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Aidez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l’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Espagne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del 1937 destinato a diventare un francobollo per sostenere il governo repubblicano. </w:t>
            </w:r>
          </w:p>
          <w:p w14:paraId="1FDDE152" w14:textId="77777777" w:rsidR="00B01309" w:rsidRDefault="00D52A0B">
            <w:pPr>
              <w:numPr>
                <w:ilvl w:val="0"/>
                <w:numId w:val="7"/>
              </w:numPr>
              <w:spacing w:after="0" w:line="246" w:lineRule="auto"/>
              <w:ind w:right="45"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Visione del video: Joan Mirò. La serie delle 23 Costellazioni </w:t>
            </w:r>
          </w:p>
          <w:p w14:paraId="1E19C7E7" w14:textId="77777777" w:rsidR="00B01309" w:rsidRDefault="00D52A0B">
            <w:pPr>
              <w:spacing w:after="0"/>
              <w:ind w:left="828"/>
            </w:pPr>
            <w:r>
              <w:rPr>
                <w:rFonts w:ascii="Times New Roman" w:eastAsia="Times New Roman" w:hAnsi="Times New Roman" w:cs="Times New Roman"/>
                <w:color w:val="0000FF"/>
                <w:sz w:val="18"/>
                <w:u w:val="single" w:color="0000FF"/>
              </w:rPr>
              <w:t>https://www.youtube.com/watch?v=Dw1MAspq464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E16BCD6" w14:textId="77777777" w:rsidR="00B01309" w:rsidRDefault="00D52A0B">
            <w:pPr>
              <w:numPr>
                <w:ilvl w:val="0"/>
                <w:numId w:val="7"/>
              </w:numPr>
              <w:spacing w:after="23" w:line="239" w:lineRule="auto"/>
              <w:ind w:right="45"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Esperienza: visita pomeridiana (facol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tativa) con i genitori presso il Palazzo della Cultura di Catania per visionare la mostra Mirò – La gioia del colore o ricerca di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immagini  delle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opere dell’artista al pc con particolare attenzione al dipinto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Deux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personnages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del 1937. </w:t>
            </w:r>
          </w:p>
          <w:p w14:paraId="2957485E" w14:textId="77777777" w:rsidR="00B01309" w:rsidRDefault="00D52A0B">
            <w:pPr>
              <w:numPr>
                <w:ilvl w:val="0"/>
                <w:numId w:val="7"/>
              </w:numPr>
              <w:spacing w:after="0"/>
              <w:ind w:right="45"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Visione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video: </w:t>
            </w:r>
          </w:p>
          <w:p w14:paraId="148003D6" w14:textId="77777777" w:rsidR="00B01309" w:rsidRDefault="00D52A0B">
            <w:pPr>
              <w:spacing w:after="3"/>
              <w:ind w:left="4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u w:val="single" w:color="0000FF"/>
              </w:rPr>
              <w:t>https://www.youtube.com/watch?v=2oReHX5GTRU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0E1FD960" w14:textId="77777777" w:rsidR="00B01309" w:rsidRDefault="00D52A0B">
            <w:pPr>
              <w:numPr>
                <w:ilvl w:val="0"/>
                <w:numId w:val="7"/>
              </w:numPr>
              <w:spacing w:after="5" w:line="239" w:lineRule="auto"/>
              <w:ind w:right="45"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Attività ludica-educativa: Suddivisione del gruppo classe in gruppi di lavoro per realizzare su fogli d’album quanto richiesto dal suddetto video. Ciascun gruppo creerà una presentazio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ne su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Canva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con i propri disegni e con le frasi di Mirò che hanno particolarmente colpito il gruppo di lavoro </w:t>
            </w:r>
          </w:p>
          <w:p w14:paraId="76E2E6ED" w14:textId="77777777" w:rsidR="00B01309" w:rsidRDefault="00D52A0B">
            <w:pPr>
              <w:numPr>
                <w:ilvl w:val="0"/>
                <w:numId w:val="7"/>
              </w:numPr>
              <w:spacing w:after="0"/>
              <w:ind w:right="45" w:hanging="36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Compito per casa: la docente, tramite l'applicazione </w:t>
            </w:r>
            <w:r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Magic School</w:t>
            </w:r>
            <w:r>
              <w:rPr>
                <w:rFonts w:ascii="Times New Roman" w:eastAsia="Times New Roman" w:hAnsi="Times New Roman" w:cs="Times New Roman"/>
                <w:sz w:val="18"/>
              </w:rPr>
              <w:t>, somministreranno ai propri alunni quiz a risposta multipla, adeguati ai loro l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ivelli di apprendimento. Gli studenti/le studentesse con disabilità riceveranno una individualizzazione del quiz assegnato. </w:t>
            </w:r>
          </w:p>
        </w:tc>
      </w:tr>
      <w:tr w:rsidR="00B01309" w14:paraId="79C427A0" w14:textId="77777777">
        <w:trPr>
          <w:trHeight w:val="160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6111" w14:textId="77777777" w:rsidR="00B01309" w:rsidRDefault="00D52A0B">
            <w:pPr>
              <w:spacing w:after="341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Framework </w:t>
            </w:r>
          </w:p>
          <w:p w14:paraId="61148857" w14:textId="77777777" w:rsidR="00B01309" w:rsidRDefault="00D52A0B">
            <w:pPr>
              <w:spacing w:after="341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Stimolo </w:t>
            </w:r>
          </w:p>
          <w:p w14:paraId="6BBF502A" w14:textId="77777777" w:rsidR="00B01309" w:rsidRDefault="00D52A0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Consegna del mandato di lavoro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3DF1" w14:textId="77777777" w:rsidR="00B01309" w:rsidRDefault="00D52A0B">
            <w:pPr>
              <w:spacing w:after="36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Framework concettuale: Word cloud </w:t>
            </w:r>
          </w:p>
          <w:p w14:paraId="511C0291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9B6179" w14:textId="77777777" w:rsidR="00B01309" w:rsidRDefault="00D52A0B">
            <w:pPr>
              <w:spacing w:after="60" w:line="238" w:lineRule="auto"/>
              <w:ind w:left="108" w:right="9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Stimolo: Immagine del murale di J. Mirò 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segador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e visione video Mirò: vita e opere in dieci punti </w:t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u w:val="single" w:color="0000FF"/>
              </w:rPr>
              <w:t>https://www.youtube.com/watch?v=JdxCpgPyM1U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75F72EE7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CF4CDB" w14:textId="77777777" w:rsidR="00B01309" w:rsidRDefault="00D52A0B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Produzione artefatto: informazioni necessarie per il lavoro </w:t>
            </w:r>
          </w:p>
        </w:tc>
      </w:tr>
      <w:tr w:rsidR="00B01309" w14:paraId="69422605" w14:textId="77777777">
        <w:trPr>
          <w:trHeight w:val="6490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C8F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78218877" w14:textId="77777777" w:rsidR="00B01309" w:rsidRDefault="00D52A0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Fase operatoria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3A70" w14:textId="77777777" w:rsidR="00B01309" w:rsidRDefault="00D52A0B">
            <w:pPr>
              <w:spacing w:after="3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Funzione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operativa: Produrre </w:t>
            </w:r>
          </w:p>
          <w:p w14:paraId="1437A23F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5581045" w14:textId="77777777" w:rsidR="00B01309" w:rsidRDefault="00D52A0B">
            <w:pPr>
              <w:spacing w:after="29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Logica didattica: Learning by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doing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E75088D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AD5C8C3" w14:textId="77777777" w:rsidR="00B01309" w:rsidRDefault="00D52A0B">
            <w:pPr>
              <w:spacing w:after="26" w:line="273" w:lineRule="auto"/>
              <w:ind w:left="108" w:right="68"/>
            </w:pPr>
            <w:r>
              <w:rPr>
                <w:rFonts w:ascii="Times New Roman" w:eastAsia="Times New Roman" w:hAnsi="Times New Roman" w:cs="Times New Roman"/>
                <w:sz w:val="18"/>
              </w:rPr>
              <w:t>La docente svilupperà una lista di "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do’s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don’ts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" (cosa fare e cosa non fare) per l’elaborazione del compito di realtà. </w:t>
            </w:r>
          </w:p>
          <w:p w14:paraId="3683BBE1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6CB74CF" w14:textId="77777777" w:rsidR="00B01309" w:rsidRDefault="00D52A0B">
            <w:pPr>
              <w:spacing w:after="2" w:line="273" w:lineRule="auto"/>
              <w:ind w:left="108" w:right="9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Attraverso il Cooperative Learning, gli/le alunni/e saranno divisi/e in piccoli gruppi per lo sviluppo del compito di realtà; ogni g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ruppo nominerà un/una portavoce </w:t>
            </w:r>
          </w:p>
          <w:p w14:paraId="764D33BD" w14:textId="77777777" w:rsidR="00B01309" w:rsidRDefault="00D52A0B">
            <w:pPr>
              <w:spacing w:after="0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Ogni gruppo dovrà sviluppare un’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escape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room su Mirò.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L’escape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room sarà realizzata con la piattaforma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Genially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0AC6D452" w14:textId="77777777" w:rsidR="00B01309" w:rsidRDefault="00D52A0B">
            <w:pPr>
              <w:spacing w:after="0" w:line="274" w:lineRule="auto"/>
              <w:ind w:left="108" w:right="9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Successivamente gli alunni progetteranno un breve video con un avatar prodotto con l’intelligenza artificiale </w:t>
            </w:r>
            <w:r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VIDNOZ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comunicando e mostrando con immagini le opere d’arte di Mirò soffermandosi sul periodo compreso tra gli anni 1937 e 1940, facendo riferimento agli eventi storici che hanno influenzato la produzione artistica del pittore. </w:t>
            </w:r>
          </w:p>
          <w:p w14:paraId="08CC0E9B" w14:textId="77777777" w:rsidR="00B01309" w:rsidRDefault="00D52A0B">
            <w:pPr>
              <w:spacing w:after="29" w:line="273" w:lineRule="auto"/>
              <w:ind w:left="108" w:right="9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Per gli/le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alllievi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/e con disabilità, i vari passaggi del lavoro verranno opportunamente adattati alle loro reali capacità e possibilità. </w:t>
            </w:r>
          </w:p>
          <w:p w14:paraId="1759085C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A25FCD" w14:textId="77777777" w:rsidR="00B01309" w:rsidRDefault="00D52A0B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Infine i/le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portavoci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di ciascun gruppo di lavoro presenteranno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l’escape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room e il video prodotto. </w:t>
            </w:r>
          </w:p>
        </w:tc>
      </w:tr>
      <w:tr w:rsidR="00B01309" w14:paraId="12E96DAB" w14:textId="77777777">
        <w:trPr>
          <w:trHeight w:val="3290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72E5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A79964E" w14:textId="77777777" w:rsidR="00B01309" w:rsidRDefault="00D52A0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Fase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ristrut</w:t>
            </w:r>
            <w:r>
              <w:rPr>
                <w:rFonts w:ascii="Times New Roman" w:eastAsia="Times New Roman" w:hAnsi="Times New Roman" w:cs="Times New Roman"/>
                <w:sz w:val="20"/>
              </w:rPr>
              <w:t>turativa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0361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DF6804C" w14:textId="77777777" w:rsidR="00B01309" w:rsidRDefault="00D52A0B">
            <w:pPr>
              <w:spacing w:after="29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Funzione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ristrutturativa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riflettere </w:t>
            </w:r>
          </w:p>
          <w:p w14:paraId="34A4B834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E3B7F81" w14:textId="77777777" w:rsidR="00B01309" w:rsidRDefault="00D52A0B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Logica didattica: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reflective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-learning </w:t>
            </w:r>
          </w:p>
          <w:p w14:paraId="3B973ED2" w14:textId="77777777" w:rsidR="00B01309" w:rsidRDefault="00D52A0B">
            <w:pPr>
              <w:spacing w:after="1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Brainstorming </w:t>
            </w:r>
          </w:p>
          <w:p w14:paraId="3451D8A7" w14:textId="77777777" w:rsidR="00B01309" w:rsidRDefault="00D52A0B">
            <w:pPr>
              <w:spacing w:after="7" w:line="273" w:lineRule="auto"/>
              <w:ind w:left="108" w:right="8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Lezione partecipata e dibattito: si evidenzia il concetto di ripudio della guerra, la docente illustra tramite gli aforismi di Mirò la posizione del pittore nei confronti della guerra civile spagnola e successivamente durante la seconda guerra mondiale. </w:t>
            </w:r>
          </w:p>
          <w:p w14:paraId="42F15AC1" w14:textId="77777777" w:rsidR="00B01309" w:rsidRDefault="00D52A0B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0338105" w14:textId="77777777" w:rsidR="00B01309" w:rsidRDefault="00D52A0B">
            <w:pPr>
              <w:spacing w:after="0"/>
              <w:ind w:left="108" w:right="1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Condivisione: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l’escape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room di ciascun gruppo verrà proposta ai/alle componenti degli altri gruppi di lavoro; le varie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escape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rooms e i video realizzati verranno condivisi sul sito della scuola. </w:t>
            </w:r>
          </w:p>
        </w:tc>
      </w:tr>
      <w:tr w:rsidR="00B01309" w14:paraId="08960C1F" w14:textId="77777777">
        <w:trPr>
          <w:trHeight w:val="1241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EC39" w14:textId="77777777" w:rsidR="00B01309" w:rsidRDefault="00D52A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A131BE7" w14:textId="77777777" w:rsidR="00B01309" w:rsidRDefault="00D52A0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Valutazione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48D" w14:textId="77777777" w:rsidR="00B01309" w:rsidRDefault="00D52A0B">
            <w:pPr>
              <w:numPr>
                <w:ilvl w:val="0"/>
                <w:numId w:val="8"/>
              </w:numPr>
              <w:spacing w:after="49"/>
              <w:ind w:hanging="3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Griglia di osservazione </w:t>
            </w:r>
          </w:p>
          <w:p w14:paraId="4D46D193" w14:textId="77777777" w:rsidR="00B01309" w:rsidRDefault="00D52A0B">
            <w:pPr>
              <w:numPr>
                <w:ilvl w:val="0"/>
                <w:numId w:val="8"/>
              </w:numPr>
              <w:spacing w:after="13" w:line="27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Rubriche di valutazione del processo e del compito di realtà elaborate dalla docente con </w:t>
            </w:r>
            <w:r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Magic School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14:paraId="30E2D1C4" w14:textId="77777777" w:rsidR="00B01309" w:rsidRDefault="00D52A0B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Autovalutazione: griglia di autovalutazione con utilizzo di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Wordwall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condiviso tramite QR code. </w:t>
            </w:r>
          </w:p>
        </w:tc>
      </w:tr>
    </w:tbl>
    <w:p w14:paraId="7F5BB269" w14:textId="77777777" w:rsidR="00B01309" w:rsidRDefault="00D52A0B">
      <w:pPr>
        <w:spacing w:after="82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BD86C56" w14:textId="77777777" w:rsidR="00B01309" w:rsidRDefault="00D52A0B">
      <w:pPr>
        <w:spacing w:after="106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La Docente: </w:t>
      </w:r>
    </w:p>
    <w:p w14:paraId="38C12BBC" w14:textId="7989ABD5" w:rsidR="00B01309" w:rsidRDefault="00D52A0B">
      <w:pPr>
        <w:spacing w:after="106"/>
        <w:ind w:left="10" w:right="-13" w:hanging="1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Maria Failla </w:t>
      </w:r>
    </w:p>
    <w:p w14:paraId="3F181166" w14:textId="19603E37" w:rsidR="0019567D" w:rsidRDefault="0019567D" w:rsidP="0019567D">
      <w:pPr>
        <w:spacing w:after="106"/>
        <w:ind w:right="-13"/>
        <w:rPr>
          <w:rFonts w:ascii="Times New Roman" w:eastAsia="Times New Roman" w:hAnsi="Times New Roman" w:cs="Times New Roman"/>
          <w:sz w:val="18"/>
        </w:rPr>
      </w:pPr>
    </w:p>
    <w:p w14:paraId="1C3F7463" w14:textId="478DF262" w:rsidR="0019567D" w:rsidRDefault="0019567D" w:rsidP="0019567D">
      <w:pPr>
        <w:spacing w:after="106"/>
        <w:ind w:right="-13"/>
      </w:pPr>
      <w:r w:rsidRPr="00C125B0">
        <w:rPr>
          <w:noProof/>
          <w:highlight w:val="red"/>
        </w:rPr>
        <w:drawing>
          <wp:inline distT="0" distB="0" distL="0" distR="0" wp14:anchorId="1EDEC339" wp14:editId="22C05858">
            <wp:extent cx="2321560" cy="34733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23" cy="35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987371" wp14:editId="231D25E3">
            <wp:extent cx="1212850" cy="879475"/>
            <wp:effectExtent l="0" t="0" r="6350" b="0"/>
            <wp:docPr id="1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567D">
      <w:pgSz w:w="11906" w:h="16838"/>
      <w:pgMar w:top="1404" w:right="1961" w:bottom="91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7089"/>
    <w:multiLevelType w:val="hybridMultilevel"/>
    <w:tmpl w:val="0B8E8CE6"/>
    <w:lvl w:ilvl="0" w:tplc="C4544208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8C4054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7C4564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E81234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8AA076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0296C4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4FCF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B48E0A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3E8740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A2425"/>
    <w:multiLevelType w:val="hybridMultilevel"/>
    <w:tmpl w:val="902C7448"/>
    <w:lvl w:ilvl="0" w:tplc="512463FE">
      <w:start w:val="1"/>
      <w:numFmt w:val="bullet"/>
      <w:lvlText w:val="●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00C81C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8CBD5E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003C02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4104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74B00E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982320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ACDA18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28DFBE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381"/>
    <w:multiLevelType w:val="hybridMultilevel"/>
    <w:tmpl w:val="C4FA445A"/>
    <w:lvl w:ilvl="0" w:tplc="9C82A34E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D2ABEE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50CF16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2A12D8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344C70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B0DAE0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40C68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22EC3E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7E6296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865AE0"/>
    <w:multiLevelType w:val="hybridMultilevel"/>
    <w:tmpl w:val="158011A6"/>
    <w:lvl w:ilvl="0" w:tplc="54828B1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1E1C8A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7064A0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541CF4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7ADDAA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B4C338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3485C6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F0565E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C4390C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C2740"/>
    <w:multiLevelType w:val="hybridMultilevel"/>
    <w:tmpl w:val="0324E5C4"/>
    <w:lvl w:ilvl="0" w:tplc="1004D5D4">
      <w:start w:val="1"/>
      <w:numFmt w:val="bullet"/>
      <w:lvlText w:val="●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E879EA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E8623A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B40C10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28782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8C2824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5A3B18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34465E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32C19C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22A4F"/>
    <w:multiLevelType w:val="hybridMultilevel"/>
    <w:tmpl w:val="BDDEA6C6"/>
    <w:lvl w:ilvl="0" w:tplc="892E4E46">
      <w:start w:val="1"/>
      <w:numFmt w:val="bullet"/>
      <w:lvlText w:val="●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24CBE8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E66888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AA2A8A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0AA84A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AECF98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701B1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6A9B90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BA12EA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70DE2"/>
    <w:multiLevelType w:val="hybridMultilevel"/>
    <w:tmpl w:val="70607FEC"/>
    <w:lvl w:ilvl="0" w:tplc="13F87E40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AEDF26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0A0FC2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42BFA0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60630C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FA83D2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74A864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3EC9C2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524E84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FC3A72"/>
    <w:multiLevelType w:val="hybridMultilevel"/>
    <w:tmpl w:val="EA624220"/>
    <w:lvl w:ilvl="0" w:tplc="1304E0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F2CD48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78E29C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0A1C9A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3A44D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2624EA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022F96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A8FE54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4EC178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09"/>
    <w:rsid w:val="0019567D"/>
    <w:rsid w:val="00B01309"/>
    <w:rsid w:val="00D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1D52"/>
  <w15:docId w15:val="{46957E66-7B46-4FB6-8607-30C575F4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EAS Failla</dc:title>
  <dc:subject/>
  <dc:creator>UTENTE</dc:creator>
  <cp:keywords/>
  <cp:lastModifiedBy>UTENTE</cp:lastModifiedBy>
  <cp:revision>3</cp:revision>
  <dcterms:created xsi:type="dcterms:W3CDTF">2025-01-07T16:49:00Z</dcterms:created>
  <dcterms:modified xsi:type="dcterms:W3CDTF">2025-01-07T16:51:00Z</dcterms:modified>
</cp:coreProperties>
</file>