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a7ed08107094b2f" /><Relationship Type="http://schemas.openxmlformats.org/package/2006/relationships/metadata/core-properties" Target="/package/services/metadata/core-properties/ca6a023a8dcf4ab98ad97ffe08a84dd7.psmdcp" Id="R8a5327f8b75646d9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>
          <w:sz w:val="32"/>
          <w:szCs w:val="32"/>
        </w:rPr>
      </w:pPr>
      <w:r w:rsidRPr="00000000" w:rsidDel="00000000" w:rsidR="00000000">
        <w:rPr>
          <w:sz w:val="32"/>
          <w:szCs w:val="32"/>
          <w:rtl w:val="0"/>
        </w:rPr>
        <w:t xml:space="preserve">Di che pasta siamo fatti?</w:t>
      </w:r>
    </w:p>
    <w:p w:rsidRPr="00000000" w:rsidR="00000000" w:rsidDel="00000000" w:rsidP="00000000" w:rsidRDefault="00000000" w14:paraId="00000002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Il lavoro da far fare ai bambini consiste nella stampa della loro silhouette che andrà riempita con disegni, oggetti e decorazioni. Essi rappresentano quello che gli piace, le loro esperienze e quello che odiano. </w:t>
      </w:r>
    </w:p>
    <w:p w:rsidRPr="00000000" w:rsidR="00000000" w:rsidDel="00000000" w:rsidP="00000000" w:rsidRDefault="00000000" w14:paraId="00000004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Il laboratorio verrà svolto dopo la visita alla galleria. </w:t>
      </w:r>
    </w:p>
    <w:p w:rsidRPr="00000000" w:rsidR="00000000" w:rsidDel="00000000" w:rsidP="00000000" w:rsidRDefault="00000000" w14:paraId="00000005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Materiali necessari:</w:t>
      </w:r>
    </w:p>
    <w:p w:rsidRPr="00000000" w:rsidR="00000000" w:rsidDel="00000000" w:rsidP="00000000" w:rsidRDefault="00000000" w14:paraId="0000000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stampante</w:t>
      </w:r>
    </w:p>
    <w:p w:rsidRPr="00000000" w:rsidR="00000000" w:rsidDel="00000000" w:rsidP="00000000" w:rsidRDefault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macchina fotografica</w:t>
      </w:r>
    </w:p>
    <w:p w:rsidRPr="00000000" w:rsidR="00000000" w:rsidDel="00000000" w:rsidP="00000000" w:rsidRDefault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computer</w:t>
      </w:r>
    </w:p>
    <w:p w:rsidRPr="00000000" w:rsidR="00000000" w:rsidDel="00000000" w:rsidP="00000000" w:rsidRDefault="00000000" w14:paraId="0000000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matite, pennarelli, tempere, acquerelli</w:t>
      </w:r>
    </w:p>
    <w:p w:rsidRPr="00000000" w:rsidR="00000000" w:rsidDel="00000000" w:rsidP="00000000" w:rsidRDefault="00000000" w14:paraId="0000000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colla</w:t>
      </w:r>
    </w:p>
    <w:p w:rsidRPr="00000000" w:rsidR="00000000" w:rsidDel="00000000" w:rsidP="00000000" w:rsidRDefault="00000000" w14:paraId="0000000C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cartoncini colorati</w:t>
      </w:r>
    </w:p>
    <w:p w:rsidRPr="00000000" w:rsidR="00000000" w:rsidDel="00000000" w:rsidP="00000000" w:rsidRDefault="00000000" w14:paraId="0000000D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green screen</w:t>
      </w:r>
    </w:p>
    <w:p w:rsidRPr="00000000" w:rsidR="00000000" w:rsidDel="00000000" w:rsidP="00000000" w:rsidRDefault="00000000" w14:paraId="0000000E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Il processo fotografico può risultare lungo, ma potrebbe essere accorciato se venissero utilizzate specifiche applicazioni per creare Silhouette.</w:t>
      </w:r>
    </w:p>
    <w:p w:rsidRPr="00000000" w:rsidR="00000000" w:rsidDel="00000000" w:rsidP="00000000" w:rsidRDefault="00000000" w14:paraId="00000010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Le opzioni per fotografare la silhouette sono:</w:t>
      </w:r>
    </w:p>
    <w:p w:rsidRPr="00000000" w:rsidR="00000000" w:rsidDel="00000000" w:rsidP="00000000" w:rsidRDefault="00000000" w14:paraId="0000001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creare una piccola stanzetta buia, nella quale, attraverso le luci, si può fotografare l’ombra della persona per poi stamparla.</w:t>
      </w:r>
    </w:p>
    <w:p w:rsidRPr="00000000" w:rsidR="00000000" w:rsidDel="00000000" w:rsidP="00000000" w:rsidRDefault="00000000" w14:paraId="0000001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utilizzare una applicazione che automaticamente delinea i contorni del volto e crea una silhouette vuota</w:t>
      </w:r>
    </w:p>
    <w:p w:rsidRPr="00000000" w:rsidR="00000000" w:rsidDel="00000000" w:rsidP="00000000" w:rsidRDefault="00000000" w14:paraId="0000001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utilizzare un green screen per fotografare le persone e modificare subito dopo la foto con paint 3d.</w:t>
      </w:r>
    </w:p>
    <w:p w:rsidRPr="00000000" w:rsidR="00000000" w:rsidDel="00000000" w:rsidP="00000000" w:rsidRDefault="00000000" w14:paraId="00000014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6">
      <w:pPr>
        <w:rPr>
          <w:sz w:val="28"/>
          <w:szCs w:val="28"/>
        </w:rPr>
      </w:pPr>
      <w:r w:rsidRPr="00000000" w:rsidDel="00000000" w:rsidR="00000000">
        <w:rPr>
          <w:sz w:val="28"/>
          <w:szCs w:val="28"/>
          <w:rtl w:val="0"/>
        </w:rPr>
        <w:t xml:space="preserve">Fasi del laboratorio</w:t>
      </w:r>
    </w:p>
    <w:p w:rsidRPr="00000000" w:rsidR="00000000" w:rsidDel="00000000" w:rsidP="00000000" w:rsidRDefault="00000000" w14:paraId="00000017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Fotografia e creazione della silhouette prima della visita alla mostra</w:t>
      </w:r>
    </w:p>
    <w:p w:rsidRPr="00000000" w:rsidR="00000000" w:rsidDel="00000000" w:rsidP="00000000" w:rsidRDefault="00000000" w14:paraId="00000018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Discussione delle opere viste e introduzione al lavoro</w:t>
      </w:r>
    </w:p>
    <w:p w:rsidRPr="00000000" w:rsidR="00000000" w:rsidDel="00000000" w:rsidP="00000000" w:rsidRDefault="00000000" w14:paraId="00000019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Visione del video tutorial</w:t>
      </w:r>
    </w:p>
    <w:p w:rsidRPr="00000000" w:rsidR="00000000" w:rsidDel="00000000" w:rsidP="00000000" w:rsidRDefault="00000000" w14:paraId="0000001A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RPr="00000000" w:rsidDel="00000000" w:rsidR="00000000">
        <w:rPr>
          <w:sz w:val="28"/>
          <w:szCs w:val="28"/>
          <w:rtl w:val="0"/>
        </w:rPr>
        <w:t xml:space="preserve">abbellimento della silhouette</w:t>
      </w:r>
    </w:p>
    <w:p w:rsidRPr="00000000" w:rsidR="00000000" w:rsidDel="00000000" w:rsidP="00000000" w:rsidRDefault="00000000" w14:paraId="0000001B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RPr="27EA22EF" w:rsidR="27EA22EF">
        <w:rPr>
          <w:sz w:val="28"/>
          <w:szCs w:val="28"/>
        </w:rPr>
        <w:t>Incorniciamento della silhouette</w:t>
      </w:r>
    </w:p>
    <w:p w:rsidRPr="00000000" w:rsidR="00000000" w:rsidDel="00000000" w:rsidP="00000000" w:rsidRDefault="00000000" w14:paraId="0000001F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20">
      <w:pPr>
        <w:rPr>
          <w:sz w:val="28"/>
          <w:szCs w:val="28"/>
        </w:rPr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27EA22EF"/>
    <w:rsid w:val="27EA22EF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8899DFE1EF42BB87D52352422C7A" ma:contentTypeVersion="7" ma:contentTypeDescription="Create a new document." ma:contentTypeScope="" ma:versionID="f9b538627e93b21b6ba06838aadcb8d5">
  <xsd:schema xmlns:xsd="http://www.w3.org/2001/XMLSchema" xmlns:xs="http://www.w3.org/2001/XMLSchema" xmlns:p="http://schemas.microsoft.com/office/2006/metadata/properties" xmlns:ns2="3eff860c-a908-442c-8d94-80ed75fc1c3d" targetNamespace="http://schemas.microsoft.com/office/2006/metadata/properties" ma:root="true" ma:fieldsID="4308d3647e151f696e7c8daec7b2ea60" ns2:_="">
    <xsd:import namespace="3eff860c-a908-442c-8d94-80ed75fc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f860c-a908-442c-8d94-80ed75fc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99599-CBCB-441C-B9D3-EC014B159880}"/>
</file>

<file path=customXml/itemProps2.xml><?xml version="1.0" encoding="utf-8"?>
<ds:datastoreItem xmlns:ds="http://schemas.openxmlformats.org/officeDocument/2006/customXml" ds:itemID="{8C22A732-1C0E-4E40-A8E1-A3811F42028B}"/>
</file>

<file path=customXml/itemProps3.xml><?xml version="1.0" encoding="utf-8"?>
<ds:datastoreItem xmlns:ds="http://schemas.openxmlformats.org/officeDocument/2006/customXml" ds:itemID="{D838B195-CF8E-4FBF-92D0-E5264C3A9B8E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0x01010080398899DFE1EF42BB87D52352422C7A</vt:lpwstr>
  </property>
</Properties>
</file>